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【車両／軽四用】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b w:val="1"/>
          <w:sz w:val="32"/>
        </w:rPr>
        <w:t>市有財産移転登録等書類受領書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区分番号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　　物件名称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書　類　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・自動車検査証返納証明書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※譲渡証明書は、自動車検査証返納証明書へ記載済みのため作成していません。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　年　　月　　日をもって上記記載の書類を受領いたしました。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玉　野　市　長　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住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210" w:firstLineChars="100"/>
        <w:jc w:val="righ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氏　名</w:t>
      </w:r>
      <w:r>
        <w:rPr>
          <w:rFonts w:hint="eastAsia"/>
          <w:u w:val="single" w:color="auto"/>
        </w:rPr>
        <w:t>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ompany>???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cp:lastPrinted>2018-05-28T10:04:08Z</cp:lastPrinted>
  <dcterms:created xsi:type="dcterms:W3CDTF">2018-05-08T01:20:00Z</dcterms:created>
  <dcterms:modified xsi:type="dcterms:W3CDTF">2021-07-28T06:19:27Z</dcterms:modified>
  <cp:revision>2</cp:revision>
</cp:coreProperties>
</file>