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8A" w:rsidRPr="0009798A" w:rsidRDefault="0009798A" w:rsidP="00DE58F6">
      <w:pPr>
        <w:ind w:firstLineChars="3700" w:firstLine="7770"/>
      </w:pPr>
      <w:r w:rsidRPr="0009798A">
        <w:rPr>
          <w:rFonts w:hint="eastAsia"/>
        </w:rPr>
        <w:t>様式３</w:t>
      </w:r>
    </w:p>
    <w:p w:rsidR="0009798A" w:rsidRPr="004E3D0B" w:rsidRDefault="0009798A" w:rsidP="004E3D0B">
      <w:pPr>
        <w:jc w:val="center"/>
        <w:rPr>
          <w:sz w:val="28"/>
          <w:szCs w:val="28"/>
        </w:rPr>
      </w:pPr>
      <w:r w:rsidRPr="004E3D0B">
        <w:rPr>
          <w:rFonts w:hint="eastAsia"/>
          <w:sz w:val="28"/>
          <w:szCs w:val="28"/>
        </w:rPr>
        <w:t>業務実績調書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4394"/>
      </w:tblGrid>
      <w:tr w:rsidR="004E3D0B" w:rsidTr="004E4DB0">
        <w:tc>
          <w:tcPr>
            <w:tcW w:w="3544" w:type="dxa"/>
          </w:tcPr>
          <w:p w:rsidR="004E3D0B" w:rsidRDefault="004E3D0B" w:rsidP="004E4DB0">
            <w:pPr>
              <w:jc w:val="left"/>
            </w:pPr>
            <w:r w:rsidRPr="005D5C69"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企業名</w:t>
            </w:r>
          </w:p>
        </w:tc>
        <w:tc>
          <w:tcPr>
            <w:tcW w:w="4394" w:type="dxa"/>
          </w:tcPr>
          <w:p w:rsidR="004E3D0B" w:rsidRDefault="004E3D0B" w:rsidP="004E4DB0">
            <w:pPr>
              <w:jc w:val="left"/>
            </w:pPr>
          </w:p>
        </w:tc>
      </w:tr>
      <w:tr w:rsidR="004E3D0B" w:rsidTr="004E4DB0">
        <w:tc>
          <w:tcPr>
            <w:tcW w:w="3544" w:type="dxa"/>
          </w:tcPr>
          <w:p w:rsidR="004E3D0B" w:rsidRDefault="004E3D0B" w:rsidP="004E4DB0">
            <w:pPr>
              <w:jc w:val="left"/>
            </w:pPr>
            <w:r w:rsidRPr="005D5C69"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394" w:type="dxa"/>
          </w:tcPr>
          <w:p w:rsidR="004E3D0B" w:rsidRDefault="004E3D0B" w:rsidP="004E4DB0">
            <w:pPr>
              <w:jc w:val="left"/>
            </w:pPr>
          </w:p>
        </w:tc>
      </w:tr>
      <w:tr w:rsidR="004E3D0B" w:rsidTr="004E4DB0">
        <w:tc>
          <w:tcPr>
            <w:tcW w:w="3544" w:type="dxa"/>
          </w:tcPr>
          <w:p w:rsidR="004E3D0B" w:rsidRDefault="004E3D0B" w:rsidP="004E4DB0">
            <w:pPr>
              <w:jc w:val="left"/>
            </w:pPr>
            <w:r w:rsidRPr="005D5C69"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担当者連絡先</w:t>
            </w:r>
            <w:r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（電話）</w:t>
            </w:r>
          </w:p>
        </w:tc>
        <w:tc>
          <w:tcPr>
            <w:tcW w:w="4394" w:type="dxa"/>
          </w:tcPr>
          <w:p w:rsidR="004E3D0B" w:rsidRDefault="004E3D0B" w:rsidP="004E4DB0">
            <w:pPr>
              <w:jc w:val="left"/>
            </w:pPr>
          </w:p>
        </w:tc>
      </w:tr>
      <w:tr w:rsidR="004E3D0B" w:rsidTr="004E4DB0">
        <w:tc>
          <w:tcPr>
            <w:tcW w:w="3544" w:type="dxa"/>
          </w:tcPr>
          <w:p w:rsidR="004E3D0B" w:rsidRDefault="004E3D0B" w:rsidP="004E4DB0">
            <w:pPr>
              <w:jc w:val="left"/>
            </w:pPr>
            <w:r w:rsidRPr="005D5C69"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担当者連絡先（mailアドレス）</w:t>
            </w:r>
          </w:p>
        </w:tc>
        <w:tc>
          <w:tcPr>
            <w:tcW w:w="4394" w:type="dxa"/>
          </w:tcPr>
          <w:p w:rsidR="004E3D0B" w:rsidRDefault="004E3D0B" w:rsidP="004E4DB0">
            <w:pPr>
              <w:jc w:val="left"/>
            </w:pPr>
          </w:p>
        </w:tc>
      </w:tr>
    </w:tbl>
    <w:p w:rsidR="004E3D0B" w:rsidRPr="004E3D0B" w:rsidRDefault="004E3D0B" w:rsidP="0009798A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521"/>
        <w:gridCol w:w="1399"/>
        <w:gridCol w:w="1156"/>
        <w:gridCol w:w="2403"/>
      </w:tblGrid>
      <w:tr w:rsidR="0009798A" w:rsidRPr="0009798A" w:rsidTr="004E3D0B">
        <w:trPr>
          <w:trHeight w:val="969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9798A" w:rsidRPr="0009798A" w:rsidRDefault="0009798A" w:rsidP="004255D8">
            <w:pPr>
              <w:jc w:val="center"/>
            </w:pPr>
            <w:r w:rsidRPr="0009798A">
              <w:rPr>
                <w:rFonts w:hint="eastAsia"/>
              </w:rPr>
              <w:t>業務名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9798A" w:rsidRPr="0009798A" w:rsidRDefault="0009798A" w:rsidP="004255D8">
            <w:pPr>
              <w:jc w:val="center"/>
            </w:pPr>
            <w:r w:rsidRPr="0009798A">
              <w:rPr>
                <w:rFonts w:hint="eastAsia"/>
              </w:rPr>
              <w:t>発注者名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9798A" w:rsidRPr="0009798A" w:rsidRDefault="0009798A" w:rsidP="004255D8">
            <w:pPr>
              <w:jc w:val="center"/>
            </w:pPr>
            <w:r w:rsidRPr="0009798A">
              <w:rPr>
                <w:rFonts w:hint="eastAsia"/>
              </w:rPr>
              <w:t>契約金額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9798A" w:rsidRPr="0009798A" w:rsidRDefault="0009798A" w:rsidP="004255D8">
            <w:pPr>
              <w:jc w:val="center"/>
            </w:pPr>
            <w:r w:rsidRPr="0009798A">
              <w:rPr>
                <w:rFonts w:hint="eastAsia"/>
              </w:rPr>
              <w:t>履行期間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09798A" w:rsidRPr="0009798A" w:rsidRDefault="0009798A" w:rsidP="004255D8">
            <w:pPr>
              <w:jc w:val="center"/>
            </w:pPr>
            <w:r w:rsidRPr="0009798A">
              <w:rPr>
                <w:rFonts w:hint="eastAsia"/>
              </w:rPr>
              <w:t>業務の概要</w:t>
            </w:r>
          </w:p>
          <w:p w:rsidR="0009798A" w:rsidRPr="0009798A" w:rsidRDefault="003B02EE" w:rsidP="004255D8">
            <w:pPr>
              <w:jc w:val="center"/>
            </w:pPr>
            <w:r>
              <w:rPr>
                <w:rFonts w:hint="eastAsia"/>
              </w:rPr>
              <w:t>（文書管理業務</w:t>
            </w:r>
            <w:r w:rsidR="0009798A" w:rsidRPr="0009798A">
              <w:rPr>
                <w:rFonts w:hint="eastAsia"/>
              </w:rPr>
              <w:t>等）</w:t>
            </w:r>
          </w:p>
        </w:tc>
      </w:tr>
      <w:tr w:rsidR="0009798A" w:rsidRPr="003B02EE" w:rsidTr="004E3D0B">
        <w:trPr>
          <w:trHeight w:hRule="exact" w:val="113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</w:tr>
      <w:tr w:rsidR="0009798A" w:rsidRPr="0009798A" w:rsidTr="004E3D0B">
        <w:trPr>
          <w:trHeight w:hRule="exact" w:val="113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</w:tr>
      <w:tr w:rsidR="0009798A" w:rsidRPr="0009798A" w:rsidTr="004E3D0B">
        <w:trPr>
          <w:trHeight w:hRule="exact" w:val="113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</w:tr>
      <w:tr w:rsidR="0009798A" w:rsidRPr="0009798A" w:rsidTr="004E3D0B">
        <w:trPr>
          <w:trHeight w:hRule="exact" w:val="113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</w:tr>
      <w:tr w:rsidR="0009798A" w:rsidRPr="0009798A" w:rsidTr="004E3D0B">
        <w:trPr>
          <w:trHeight w:hRule="exact" w:val="113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8A" w:rsidRPr="0009798A" w:rsidRDefault="0009798A" w:rsidP="0009798A"/>
        </w:tc>
      </w:tr>
    </w:tbl>
    <w:p w:rsidR="0009798A" w:rsidRPr="0009798A" w:rsidRDefault="0009798A" w:rsidP="0009798A"/>
    <w:p w:rsidR="0009798A" w:rsidRPr="0009798A" w:rsidRDefault="00FF3ABB" w:rsidP="0009798A">
      <w:r>
        <w:rPr>
          <w:rFonts w:hint="eastAsia"/>
        </w:rPr>
        <w:t>（１）</w:t>
      </w:r>
      <w:r w:rsidR="004255D8">
        <w:rPr>
          <w:rFonts w:hint="eastAsia"/>
        </w:rPr>
        <w:t>平成２９年４月１日から令和４</w:t>
      </w:r>
      <w:r w:rsidR="004255D8" w:rsidRPr="0009798A">
        <w:rPr>
          <w:rFonts w:hint="eastAsia"/>
        </w:rPr>
        <w:t>年３月３１日までの間に</w:t>
      </w:r>
      <w:r w:rsidR="0009798A" w:rsidRPr="0009798A">
        <w:rPr>
          <w:rFonts w:hint="eastAsia"/>
        </w:rPr>
        <w:t>、</w:t>
      </w:r>
      <w:r w:rsidR="00297384">
        <w:rPr>
          <w:rFonts w:hint="eastAsia"/>
        </w:rPr>
        <w:t>国の機関や</w:t>
      </w:r>
      <w:r w:rsidR="0009798A" w:rsidRPr="0009798A">
        <w:rPr>
          <w:rFonts w:hint="eastAsia"/>
        </w:rPr>
        <w:t>地方公共団体における本業務と同種</w:t>
      </w:r>
      <w:r w:rsidR="00DE58F6">
        <w:rPr>
          <w:rFonts w:hint="eastAsia"/>
        </w:rPr>
        <w:t>又は類似業務の元請としての受託実績</w:t>
      </w:r>
      <w:r w:rsidR="0009798A" w:rsidRPr="0009798A">
        <w:rPr>
          <w:rFonts w:hint="eastAsia"/>
        </w:rPr>
        <w:t>を５件以内で記載すること。</w:t>
      </w:r>
    </w:p>
    <w:p w:rsidR="0009798A" w:rsidRPr="0009798A" w:rsidRDefault="00FF3ABB" w:rsidP="0009798A">
      <w:r>
        <w:rPr>
          <w:rFonts w:hint="eastAsia"/>
        </w:rPr>
        <w:t>（２）</w:t>
      </w:r>
      <w:r w:rsidR="0009798A" w:rsidRPr="0009798A">
        <w:rPr>
          <w:rFonts w:hint="eastAsia"/>
        </w:rPr>
        <w:t>業務が特定できる資料（契約履行証明書（国または地方公共団体による証明）や契約書の写し等）を添付</w:t>
      </w:r>
      <w:r w:rsidR="004E3D0B">
        <w:rPr>
          <w:rFonts w:hint="eastAsia"/>
        </w:rPr>
        <w:t>すること</w:t>
      </w:r>
      <w:bookmarkStart w:id="0" w:name="_GoBack"/>
      <w:bookmarkEnd w:id="0"/>
      <w:r w:rsidR="0009798A" w:rsidRPr="0009798A">
        <w:rPr>
          <w:rFonts w:hint="eastAsia"/>
        </w:rPr>
        <w:t>。</w:t>
      </w:r>
    </w:p>
    <w:p w:rsidR="001B5DFB" w:rsidRPr="0009798A" w:rsidRDefault="001B5DFB"/>
    <w:sectPr w:rsidR="001B5DFB" w:rsidRPr="000979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9ED" w:rsidRDefault="000469ED" w:rsidP="00297384">
      <w:r>
        <w:separator/>
      </w:r>
    </w:p>
  </w:endnote>
  <w:endnote w:type="continuationSeparator" w:id="0">
    <w:p w:rsidR="000469ED" w:rsidRDefault="000469ED" w:rsidP="0029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9ED" w:rsidRDefault="000469ED" w:rsidP="00297384">
      <w:r>
        <w:separator/>
      </w:r>
    </w:p>
  </w:footnote>
  <w:footnote w:type="continuationSeparator" w:id="0">
    <w:p w:rsidR="000469ED" w:rsidRDefault="000469ED" w:rsidP="0029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8A"/>
    <w:rsid w:val="000469ED"/>
    <w:rsid w:val="0009798A"/>
    <w:rsid w:val="001B5DFB"/>
    <w:rsid w:val="00297384"/>
    <w:rsid w:val="003B02EE"/>
    <w:rsid w:val="004255D8"/>
    <w:rsid w:val="004E3D0B"/>
    <w:rsid w:val="006E5EAA"/>
    <w:rsid w:val="00DE58F6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8239A6"/>
  <w15:chartTrackingRefBased/>
  <w15:docId w15:val="{4A44CB24-CA2D-440F-9E98-1D1CD52F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384"/>
  </w:style>
  <w:style w:type="paragraph" w:styleId="a5">
    <w:name w:val="footer"/>
    <w:basedOn w:val="a"/>
    <w:link w:val="a6"/>
    <w:uiPriority w:val="99"/>
    <w:unhideWhenUsed/>
    <w:rsid w:val="00297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384"/>
  </w:style>
  <w:style w:type="table" w:styleId="a7">
    <w:name w:val="Table Grid"/>
    <w:basedOn w:val="a1"/>
    <w:uiPriority w:val="39"/>
    <w:rsid w:val="004E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関西レコードマネジメント株式会社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 </cp:lastModifiedBy>
  <cp:revision>8</cp:revision>
  <dcterms:created xsi:type="dcterms:W3CDTF">2022-01-31T00:05:00Z</dcterms:created>
  <dcterms:modified xsi:type="dcterms:W3CDTF">2022-03-17T01:47:00Z</dcterms:modified>
</cp:coreProperties>
</file>