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327274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女性・子育て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Pr="005B67CE">
        <w:rPr>
          <w:rFonts w:ascii="ＭＳ ゴシック" w:eastAsia="ＭＳ ゴシック" w:hAnsi="ＭＳ ゴシック" w:hint="eastAsia"/>
          <w:b/>
          <w:sz w:val="24"/>
        </w:rPr>
        <w:t xml:space="preserve">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327274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327274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327274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327274"/>
    <w:rsid w:val="0040784D"/>
    <w:rsid w:val="00490E3E"/>
    <w:rsid w:val="004C3B75"/>
    <w:rsid w:val="00532DE5"/>
    <w:rsid w:val="00532E3F"/>
    <w:rsid w:val="005B67CE"/>
    <w:rsid w:val="006C3B3B"/>
    <w:rsid w:val="00906DF1"/>
    <w:rsid w:val="00A20809"/>
    <w:rsid w:val="00E05323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2023-03-20T04:32:00Z</dcterms:modified>
</cp:coreProperties>
</file>