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ゴシック" w:hAnsi="ＭＳ ゴシック" w:eastAsia="ＭＳ ゴシック"/>
        </w:rPr>
      </w:pPr>
      <w:r>
        <w:rPr>
          <w:rFonts w:hint="eastAsia" w:ascii="ＭＳ ゴシック" w:hAnsi="ＭＳ ゴシック" w:eastAsia="ＭＳ ゴシック"/>
        </w:rPr>
        <w:t>令和　　年　　月　　日</w:t>
      </w:r>
    </w:p>
    <w:p>
      <w:pPr>
        <w:pStyle w:val="0"/>
        <w:rPr>
          <w:rFonts w:hint="default" w:ascii="ＭＳ ゴシック" w:hAnsi="ＭＳ ゴシック" w:eastAsia="ＭＳ ゴシック"/>
        </w:rPr>
      </w:pPr>
      <w:r>
        <w:rPr>
          <w:rFonts w:hint="eastAsia" w:ascii="ＭＳ ゴシック" w:hAnsi="ＭＳ ゴシック" w:eastAsia="ＭＳ ゴシック"/>
        </w:rPr>
        <w:t>玉　野　市　長　　殿</w:t>
      </w:r>
    </w:p>
    <w:p>
      <w:pPr>
        <w:pStyle w:val="0"/>
        <w:rPr>
          <w:rFonts w:hint="default" w:ascii="ＭＳ ゴシック" w:hAnsi="ＭＳ ゴシック" w:eastAsia="ＭＳ ゴシック"/>
        </w:rPr>
      </w:pPr>
    </w:p>
    <w:tbl>
      <w:tblPr>
        <w:tblStyle w:val="24"/>
        <w:tblW w:w="6792" w:type="dxa"/>
        <w:tblInd w:w="2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76"/>
        <w:gridCol w:w="1843"/>
        <w:gridCol w:w="3673"/>
      </w:tblGrid>
      <w:tr>
        <w:trPr>
          <w:trHeight w:val="454" w:hRule="atLeast"/>
        </w:trPr>
        <w:tc>
          <w:tcPr>
            <w:tcW w:w="1276" w:type="dxa"/>
            <w:vMerge w:val="restart"/>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申請者</w:t>
            </w:r>
          </w:p>
        </w:tc>
        <w:tc>
          <w:tcPr>
            <w:tcW w:w="1843"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所在地</w:t>
            </w:r>
          </w:p>
        </w:tc>
        <w:tc>
          <w:tcPr>
            <w:tcW w:w="3673" w:type="dxa"/>
            <w:vAlign w:val="center"/>
          </w:tcPr>
          <w:p>
            <w:pPr>
              <w:pStyle w:val="0"/>
              <w:rPr>
                <w:rFonts w:hint="default" w:ascii="ＭＳ ゴシック" w:hAnsi="ＭＳ ゴシック" w:eastAsia="ＭＳ ゴシック"/>
              </w:rPr>
            </w:pPr>
          </w:p>
        </w:tc>
      </w:tr>
      <w:tr>
        <w:trPr>
          <w:trHeight w:val="454" w:hRule="atLeast"/>
        </w:trPr>
        <w:tc>
          <w:tcPr>
            <w:tcW w:w="1276" w:type="dxa"/>
            <w:vMerge w:val="continue"/>
            <w:vAlign w:val="center"/>
          </w:tcPr>
          <w:p>
            <w:pPr>
              <w:pStyle w:val="0"/>
              <w:jc w:val="distribute"/>
              <w:rPr>
                <w:rFonts w:hint="default" w:ascii="ＭＳ ゴシック" w:hAnsi="ＭＳ ゴシック" w:eastAsia="ＭＳ ゴシック"/>
              </w:rPr>
            </w:pPr>
          </w:p>
        </w:tc>
        <w:tc>
          <w:tcPr>
            <w:tcW w:w="1843"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事業者名</w:t>
            </w:r>
          </w:p>
        </w:tc>
        <w:tc>
          <w:tcPr>
            <w:tcW w:w="3673" w:type="dxa"/>
            <w:vAlign w:val="center"/>
          </w:tcPr>
          <w:p>
            <w:pPr>
              <w:pStyle w:val="0"/>
              <w:rPr>
                <w:rFonts w:hint="default" w:ascii="ＭＳ ゴシック" w:hAnsi="ＭＳ ゴシック" w:eastAsia="ＭＳ ゴシック"/>
              </w:rPr>
            </w:pPr>
          </w:p>
        </w:tc>
      </w:tr>
      <w:tr>
        <w:trPr>
          <w:trHeight w:val="454" w:hRule="atLeast"/>
        </w:trPr>
        <w:tc>
          <w:tcPr>
            <w:tcW w:w="1276" w:type="dxa"/>
            <w:vMerge w:val="continue"/>
            <w:vAlign w:val="center"/>
          </w:tcPr>
          <w:p>
            <w:pPr>
              <w:pStyle w:val="0"/>
              <w:jc w:val="distribute"/>
              <w:rPr>
                <w:rFonts w:hint="default" w:ascii="ＭＳ ゴシック" w:hAnsi="ＭＳ ゴシック" w:eastAsia="ＭＳ ゴシック"/>
              </w:rPr>
            </w:pPr>
          </w:p>
        </w:tc>
        <w:tc>
          <w:tcPr>
            <w:tcW w:w="1843"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氏名</w:t>
            </w:r>
          </w:p>
          <w:p>
            <w:pPr>
              <w:pStyle w:val="0"/>
              <w:spacing w:line="0" w:lineRule="atLeast"/>
              <w:rPr>
                <w:rFonts w:hint="default" w:ascii="ＭＳ ゴシック" w:hAnsi="ＭＳ ゴシック" w:eastAsia="ＭＳ ゴシック"/>
                <w:sz w:val="16"/>
              </w:rPr>
            </w:pPr>
            <w:r>
              <w:rPr>
                <w:rFonts w:hint="eastAsia" w:ascii="ＭＳ ゴシック" w:hAnsi="ＭＳ ゴシック" w:eastAsia="ＭＳ ゴシック"/>
                <w:sz w:val="16"/>
              </w:rPr>
              <w:t>（代表者の役職・氏名）</w:t>
            </w:r>
          </w:p>
        </w:tc>
        <w:tc>
          <w:tcPr>
            <w:tcW w:w="3673" w:type="dxa"/>
            <w:vAlign w:val="center"/>
          </w:tcPr>
          <w:p>
            <w:pPr>
              <w:pStyle w:val="0"/>
              <w:spacing w:line="0" w:lineRule="atLeast"/>
              <w:rPr>
                <w:rFonts w:hint="default" w:ascii="ＭＳ ゴシック" w:hAnsi="ＭＳ ゴシック" w:eastAsia="ＭＳ ゴシック"/>
              </w:rPr>
            </w:pPr>
          </w:p>
        </w:tc>
      </w:tr>
    </w:tbl>
    <w:p>
      <w:pPr>
        <w:pStyle w:val="0"/>
        <w:rPr>
          <w:rFonts w:hint="default" w:ascii="ＭＳ ゴシック" w:hAnsi="ＭＳ ゴシック" w:eastAsia="ＭＳ ゴシック"/>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令和　　年度　玉野市中小企業人材確保支援事業　補助金交付申請書</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玉野市中小企業人材確保支援事業に係る補助金の交付を受けたいので、玉野市中小企業</w:t>
      </w:r>
    </w:p>
    <w:p>
      <w:pPr>
        <w:pStyle w:val="0"/>
        <w:rPr>
          <w:rFonts w:hint="default" w:ascii="ＭＳ ゴシック" w:hAnsi="ＭＳ ゴシック" w:eastAsia="ＭＳ ゴシック"/>
        </w:rPr>
      </w:pPr>
      <w:r>
        <w:rPr>
          <w:rFonts w:hint="eastAsia" w:ascii="ＭＳ ゴシック" w:hAnsi="ＭＳ ゴシック" w:eastAsia="ＭＳ ゴシック"/>
        </w:rPr>
        <w:t>人材確保支援事業補助金交付要綱第６条の規定に基づき、下記のとおり申請します。</w:t>
      </w:r>
    </w:p>
    <w:p>
      <w:pPr>
        <w:pStyle w:val="0"/>
        <w:rPr>
          <w:rFonts w:hint="default" w:ascii="ＭＳ ゴシック" w:hAnsi="ＭＳ ゴシック" w:eastAsia="ＭＳ ゴシック"/>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記</w:t>
      </w:r>
    </w:p>
    <w:p>
      <w:pPr>
        <w:pStyle w:val="0"/>
        <w:rPr>
          <w:rFonts w:hint="default" w:ascii="ＭＳ ゴシック" w:hAnsi="ＭＳ ゴシック" w:eastAsia="ＭＳ ゴシック"/>
        </w:rPr>
      </w:pPr>
      <w:r>
        <w:rPr>
          <w:rFonts w:hint="eastAsia" w:ascii="ＭＳ ゴシック" w:hAnsi="ＭＳ ゴシック" w:eastAsia="ＭＳ ゴシック"/>
        </w:rPr>
        <w:t>　１　補助金交付申請額</w:t>
      </w:r>
    </w:p>
    <w:tbl>
      <w:tblPr>
        <w:tblStyle w:val="24"/>
        <w:tblW w:w="2558" w:type="dxa"/>
        <w:tblInd w:w="562" w:type="dxa"/>
        <w:tblBorders>
          <w:top w:val="none" w:color="auto" w:sz="0" w:space="0"/>
          <w:left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132"/>
        <w:gridCol w:w="426"/>
      </w:tblGrid>
      <w:tr>
        <w:trPr>
          <w:trHeight w:val="542" w:hRule="atLeast"/>
        </w:trPr>
        <w:tc>
          <w:tcPr>
            <w:tcW w:w="2132" w:type="dxa"/>
            <w:vAlign w:val="bottom"/>
          </w:tcPr>
          <w:p>
            <w:pPr>
              <w:pStyle w:val="0"/>
              <w:jc w:val="right"/>
              <w:rPr>
                <w:rFonts w:hint="default" w:ascii="ＭＳ ゴシック" w:hAnsi="ＭＳ ゴシック" w:eastAsia="ＭＳ ゴシック"/>
                <w:b w:val="1"/>
                <w:sz w:val="24"/>
              </w:rPr>
            </w:pPr>
            <w:r>
              <w:rPr>
                <w:rFonts w:hint="eastAsia" w:ascii="ＭＳ ゴシック" w:hAnsi="ＭＳ ゴシック" w:eastAsia="ＭＳ ゴシック"/>
                <w:b w:val="1"/>
                <w:sz w:val="24"/>
              </w:rPr>
              <w:t>，０００</w:t>
            </w:r>
          </w:p>
        </w:tc>
        <w:tc>
          <w:tcPr>
            <w:tcW w:w="425" w:type="dxa"/>
            <w:vAlign w:val="bottom"/>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２　内訳</w:t>
      </w:r>
    </w:p>
    <w:tbl>
      <w:tblPr>
        <w:tblStyle w:val="24"/>
        <w:tblW w:w="8498" w:type="dxa"/>
        <w:tblInd w:w="562" w:type="dxa"/>
        <w:shd w:val="clear" w:color="auto" w:themeFill="background1" w:themeFillTint="FF" w:themeFillShade="F2"/>
        <w:tblLayout w:type="fixed"/>
        <w:tblLook w:firstRow="1" w:lastRow="0" w:firstColumn="1" w:lastColumn="0" w:noHBand="0" w:noVBand="1" w:val="04A0"/>
      </w:tblPr>
      <w:tblGrid>
        <w:gridCol w:w="426"/>
        <w:gridCol w:w="2688"/>
        <w:gridCol w:w="2269"/>
        <w:gridCol w:w="426"/>
        <w:gridCol w:w="2689"/>
      </w:tblGrid>
      <w:tr>
        <w:trPr>
          <w:trHeight w:val="454" w:hRule="atLeast"/>
        </w:trPr>
        <w:tc>
          <w:tcPr>
            <w:tcW w:w="3114" w:type="dxa"/>
            <w:gridSpan w:val="2"/>
            <w:shd w:val="clear" w:color="auto" w:themeFill="background1" w:themeFillTint="FF" w:themeFillShade="F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対象事業</w:t>
            </w:r>
          </w:p>
        </w:tc>
        <w:tc>
          <w:tcPr>
            <w:tcW w:w="269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補助申請額</w:t>
            </w:r>
            <w:r>
              <w:rPr>
                <w:rFonts w:hint="eastAsia" w:ascii="ＭＳ ゴシック" w:hAnsi="ＭＳ ゴシック" w:eastAsia="ＭＳ ゴシック"/>
                <w:sz w:val="18"/>
              </w:rPr>
              <w:t>(</w:t>
            </w:r>
            <w:r>
              <w:rPr>
                <w:rFonts w:hint="eastAsia" w:ascii="ＭＳ ゴシック" w:hAnsi="ＭＳ ゴシック" w:eastAsia="ＭＳ ゴシック"/>
                <w:sz w:val="18"/>
              </w:rPr>
              <w:t>千円未満切捨</w:t>
            </w:r>
            <w:r>
              <w:rPr>
                <w:rFonts w:hint="eastAsia" w:ascii="ＭＳ ゴシック" w:hAnsi="ＭＳ ゴシック" w:eastAsia="ＭＳ ゴシック"/>
                <w:sz w:val="18"/>
              </w:rPr>
              <w:t>)</w:t>
            </w:r>
          </w:p>
        </w:tc>
        <w:tc>
          <w:tcPr>
            <w:tcW w:w="2689" w:type="dxa"/>
            <w:shd w:val="clear" w:color="auto" w:themeFill="background1" w:themeFillTint="FF" w:themeFillShade="F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備考</w:t>
            </w:r>
          </w:p>
        </w:tc>
      </w:tr>
      <w:tr>
        <w:trPr>
          <w:trHeight w:val="454" w:hRule="atLeast"/>
        </w:trPr>
        <w:tc>
          <w:tcPr>
            <w:tcW w:w="426" w:type="dxa"/>
            <w:vMerge w:val="restart"/>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Ａ</w:t>
            </w:r>
          </w:p>
        </w:tc>
        <w:tc>
          <w:tcPr>
            <w:tcW w:w="2688" w:type="dxa"/>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就職説明会出展</w:t>
            </w:r>
          </w:p>
        </w:tc>
        <w:tc>
          <w:tcPr>
            <w:tcW w:w="226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right"/>
              <w:rPr>
                <w:rFonts w:hint="default" w:ascii="ＭＳ ゴシック" w:hAnsi="ＭＳ ゴシック" w:eastAsia="ＭＳ ゴシック"/>
                <w:b w:val="1"/>
              </w:rPr>
            </w:pPr>
          </w:p>
        </w:tc>
        <w:tc>
          <w:tcPr>
            <w:tcW w:w="426"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c>
          <w:tcPr>
            <w:tcW w:w="2689" w:type="dxa"/>
            <w:vMerge w:val="restart"/>
            <w:shd w:val="clear" w:color="auto" w:themeFill="background1" w:themeFillTint="FF" w:themeFillShade="F2"/>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補助率：</w:t>
            </w:r>
            <w:r>
              <w:rPr>
                <w:rFonts w:hint="eastAsia" w:ascii="ＭＳ ゴシック" w:hAnsi="ＭＳ ゴシック" w:eastAsia="ＭＳ ゴシック"/>
                <w:sz w:val="18"/>
              </w:rPr>
              <w:t>2/</w:t>
            </w:r>
            <w:r>
              <w:rPr>
                <w:rFonts w:hint="default" w:ascii="ＭＳ ゴシック" w:hAnsi="ＭＳ ゴシック" w:eastAsia="ＭＳ ゴシック"/>
                <w:sz w:val="18"/>
              </w:rPr>
              <w:t>3</w:t>
            </w:r>
            <w:r>
              <w:rPr>
                <w:rFonts w:hint="eastAsia" w:ascii="ＭＳ ゴシック" w:hAnsi="ＭＳ ゴシック" w:eastAsia="ＭＳ ゴシック"/>
                <w:sz w:val="18"/>
              </w:rPr>
              <w:t>　限度額：</w:t>
            </w:r>
            <w:r>
              <w:rPr>
                <w:rFonts w:hint="eastAsia" w:ascii="ＭＳ ゴシック" w:hAnsi="ＭＳ ゴシック" w:eastAsia="ＭＳ ゴシック"/>
                <w:sz w:val="18"/>
              </w:rPr>
              <w:t>20</w:t>
            </w:r>
            <w:r>
              <w:rPr>
                <w:rFonts w:hint="eastAsia" w:ascii="ＭＳ ゴシック" w:hAnsi="ＭＳ ゴシック" w:eastAsia="ＭＳ ゴシック"/>
                <w:sz w:val="18"/>
              </w:rPr>
              <w:t>万円</w:t>
            </w:r>
          </w:p>
        </w:tc>
      </w:tr>
      <w:tr>
        <w:trPr>
          <w:trHeight w:val="454" w:hRule="atLeast"/>
        </w:trPr>
        <w:tc>
          <w:tcPr>
            <w:tcW w:w="426" w:type="dxa"/>
            <w:vMerge w:val="continue"/>
            <w:shd w:val="clear" w:color="auto" w:themeFill="background1" w:themeFillTint="FF" w:themeFillShade="F2"/>
            <w:vAlign w:val="center"/>
          </w:tcPr>
          <w:p>
            <w:pPr>
              <w:pStyle w:val="0"/>
              <w:rPr>
                <w:rFonts w:hint="default" w:ascii="ＭＳ ゴシック" w:hAnsi="ＭＳ ゴシック" w:eastAsia="ＭＳ ゴシック"/>
              </w:rPr>
            </w:pPr>
          </w:p>
        </w:tc>
        <w:tc>
          <w:tcPr>
            <w:tcW w:w="2688" w:type="dxa"/>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交通費</w:t>
            </w:r>
          </w:p>
        </w:tc>
        <w:tc>
          <w:tcPr>
            <w:tcW w:w="226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right"/>
              <w:rPr>
                <w:rFonts w:hint="default" w:ascii="ＭＳ ゴシック" w:hAnsi="ＭＳ ゴシック" w:eastAsia="ＭＳ ゴシック"/>
                <w:b w:val="1"/>
              </w:rPr>
            </w:pPr>
          </w:p>
        </w:tc>
        <w:tc>
          <w:tcPr>
            <w:tcW w:w="426"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c>
          <w:tcPr>
            <w:tcW w:w="2689" w:type="dxa"/>
            <w:vMerge w:val="continue"/>
            <w:shd w:val="clear" w:color="auto" w:themeFill="background1" w:themeFillTint="FF" w:themeFillShade="F2"/>
            <w:vAlign w:val="center"/>
          </w:tcPr>
          <w:p>
            <w:pPr>
              <w:pStyle w:val="0"/>
              <w:rPr>
                <w:rFonts w:hint="default" w:ascii="ＭＳ ゴシック" w:hAnsi="ＭＳ ゴシック" w:eastAsia="ＭＳ ゴシック"/>
                <w:sz w:val="18"/>
              </w:rPr>
            </w:pPr>
          </w:p>
        </w:tc>
      </w:tr>
      <w:tr>
        <w:trPr>
          <w:trHeight w:val="454" w:hRule="atLeast"/>
        </w:trPr>
        <w:tc>
          <w:tcPr>
            <w:tcW w:w="426" w:type="dxa"/>
            <w:vMerge w:val="continue"/>
            <w:shd w:val="clear" w:color="auto" w:themeFill="background1" w:themeFillTint="FF" w:themeFillShade="F2"/>
            <w:vAlign w:val="center"/>
          </w:tcPr>
          <w:p>
            <w:pPr>
              <w:pStyle w:val="0"/>
              <w:rPr>
                <w:rFonts w:hint="default" w:ascii="ＭＳ ゴシック" w:hAnsi="ＭＳ ゴシック" w:eastAsia="ＭＳ ゴシック"/>
              </w:rPr>
            </w:pPr>
          </w:p>
        </w:tc>
        <w:tc>
          <w:tcPr>
            <w:tcW w:w="2688" w:type="dxa"/>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求人サイト掲載・委託</w:t>
            </w:r>
          </w:p>
        </w:tc>
        <w:tc>
          <w:tcPr>
            <w:tcW w:w="226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right"/>
              <w:rPr>
                <w:rFonts w:hint="default" w:ascii="ＭＳ ゴシック" w:hAnsi="ＭＳ ゴシック" w:eastAsia="ＭＳ ゴシック"/>
                <w:b w:val="1"/>
              </w:rPr>
            </w:pPr>
          </w:p>
        </w:tc>
        <w:tc>
          <w:tcPr>
            <w:tcW w:w="426"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c>
          <w:tcPr>
            <w:tcW w:w="2689" w:type="dxa"/>
            <w:vMerge w:val="continue"/>
            <w:shd w:val="clear" w:color="auto" w:themeFill="background1" w:themeFillTint="FF" w:themeFillShade="F2"/>
            <w:vAlign w:val="center"/>
          </w:tcPr>
          <w:p>
            <w:pPr>
              <w:pStyle w:val="0"/>
              <w:rPr>
                <w:rFonts w:hint="default" w:ascii="ＭＳ ゴシック" w:hAnsi="ＭＳ ゴシック" w:eastAsia="ＭＳ ゴシック"/>
                <w:sz w:val="18"/>
              </w:rPr>
            </w:pPr>
          </w:p>
        </w:tc>
      </w:tr>
      <w:tr>
        <w:trPr>
          <w:trHeight w:val="454" w:hRule="atLeast"/>
        </w:trPr>
        <w:tc>
          <w:tcPr>
            <w:tcW w:w="426" w:type="dxa"/>
            <w:vMerge w:val="restart"/>
            <w:shd w:val="clear" w:color="auto" w:themeFill="background1" w:themeFillTint="FF" w:themeFillShade="F2"/>
            <w:vAlign w:val="center"/>
          </w:tcPr>
          <w:p>
            <w:pPr>
              <w:pStyle w:val="0"/>
              <w:rPr>
                <w:rFonts w:hint="eastAsia"/>
              </w:rPr>
            </w:pPr>
            <w:r>
              <w:rPr>
                <w:rFonts w:hint="eastAsia" w:ascii="ＭＳ ゴシック" w:hAnsi="ＭＳ ゴシック" w:eastAsia="ＭＳ ゴシック"/>
              </w:rPr>
              <w:t>Ｂ</w:t>
            </w:r>
          </w:p>
        </w:tc>
        <w:tc>
          <w:tcPr>
            <w:tcW w:w="2688" w:type="dxa"/>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研修受講・実施</w:t>
            </w:r>
          </w:p>
        </w:tc>
        <w:tc>
          <w:tcPr>
            <w:tcW w:w="226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right"/>
              <w:rPr>
                <w:rFonts w:hint="default" w:ascii="ＭＳ ゴシック" w:hAnsi="ＭＳ ゴシック" w:eastAsia="ＭＳ ゴシック"/>
                <w:b w:val="1"/>
              </w:rPr>
            </w:pPr>
          </w:p>
        </w:tc>
        <w:tc>
          <w:tcPr>
            <w:tcW w:w="426"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c>
          <w:tcPr>
            <w:tcW w:w="2689" w:type="dxa"/>
            <w:vMerge w:val="restart"/>
            <w:shd w:val="clear" w:color="auto" w:themeFill="background1" w:themeFillTint="FF" w:themeFillShade="F2"/>
            <w:vAlign w:val="center"/>
          </w:tcPr>
          <w:p>
            <w:pPr>
              <w:pStyle w:val="0"/>
              <w:rPr>
                <w:rFonts w:hint="eastAsia"/>
              </w:rPr>
            </w:pPr>
            <w:r>
              <w:rPr>
                <w:rFonts w:hint="eastAsia" w:ascii="ＭＳ ゴシック" w:hAnsi="ＭＳ ゴシック" w:eastAsia="ＭＳ ゴシック"/>
                <w:sz w:val="18"/>
              </w:rPr>
              <w:t>補助率：</w:t>
            </w:r>
            <w:r>
              <w:rPr>
                <w:rFonts w:hint="eastAsia" w:ascii="ＭＳ ゴシック" w:hAnsi="ＭＳ ゴシック" w:eastAsia="ＭＳ ゴシック"/>
                <w:sz w:val="18"/>
              </w:rPr>
              <w:t>1/2</w:t>
            </w:r>
            <w:r>
              <w:rPr>
                <w:rFonts w:hint="eastAsia" w:ascii="ＭＳ ゴシック" w:hAnsi="ＭＳ ゴシック" w:eastAsia="ＭＳ ゴシック"/>
                <w:sz w:val="18"/>
              </w:rPr>
              <w:t>　限度額：</w:t>
            </w:r>
            <w:r>
              <w:rPr>
                <w:rFonts w:hint="eastAsia" w:ascii="ＭＳ ゴシック" w:hAnsi="ＭＳ ゴシック" w:eastAsia="ＭＳ ゴシック"/>
                <w:sz w:val="18"/>
              </w:rPr>
              <w:t xml:space="preserve"> 10</w:t>
            </w:r>
            <w:r>
              <w:rPr>
                <w:rFonts w:hint="eastAsia" w:ascii="ＭＳ ゴシック" w:hAnsi="ＭＳ ゴシック" w:eastAsia="ＭＳ ゴシック"/>
                <w:sz w:val="18"/>
              </w:rPr>
              <w:t>万円</w:t>
            </w:r>
          </w:p>
        </w:tc>
      </w:tr>
      <w:tr>
        <w:trPr>
          <w:trHeight w:val="454" w:hRule="atLeast"/>
        </w:trPr>
        <w:tc>
          <w:tcPr>
            <w:tcW w:w="426" w:type="dxa"/>
            <w:vMerge w:val="continue"/>
            <w:shd w:val="clear" w:color="auto" w:themeFill="background1" w:themeFillTint="FF" w:themeFillShade="F2"/>
            <w:vAlign w:val="center"/>
          </w:tcPr>
          <w:p>
            <w:pPr>
              <w:pStyle w:val="0"/>
              <w:rPr>
                <w:rFonts w:hint="eastAsia"/>
              </w:rPr>
            </w:pPr>
          </w:p>
        </w:tc>
        <w:tc>
          <w:tcPr>
            <w:tcW w:w="2688" w:type="dxa"/>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技能検定</w:t>
            </w:r>
          </w:p>
        </w:tc>
        <w:tc>
          <w:tcPr>
            <w:tcW w:w="226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right"/>
              <w:rPr>
                <w:rFonts w:hint="default" w:ascii="ＭＳ ゴシック" w:hAnsi="ＭＳ ゴシック" w:eastAsia="ＭＳ ゴシック"/>
                <w:b w:val="1"/>
              </w:rPr>
            </w:pPr>
          </w:p>
        </w:tc>
        <w:tc>
          <w:tcPr>
            <w:tcW w:w="426"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c>
          <w:tcPr>
            <w:tcW w:w="2689" w:type="dxa"/>
            <w:vMerge w:val="continue"/>
            <w:shd w:val="clear" w:color="auto" w:themeFill="background1" w:themeFillTint="FF" w:themeFillShade="F2"/>
            <w:vAlign w:val="center"/>
          </w:tcPr>
          <w:p>
            <w:pPr>
              <w:pStyle w:val="0"/>
              <w:rPr>
                <w:rFonts w:hint="eastAsia"/>
              </w:rPr>
            </w:pPr>
          </w:p>
        </w:tc>
      </w:tr>
    </w:tbl>
    <w:p>
      <w:pPr>
        <w:pStyle w:val="0"/>
        <w:wordWrap w:val="0"/>
        <w:spacing w:line="240" w:lineRule="exact"/>
        <w:jc w:val="left"/>
        <w:rPr>
          <w:rFonts w:hint="default" w:ascii="ＭＳ ゴシック" w:hAnsi="ＭＳ ゴシック" w:eastAsia="ＭＳ ゴシック"/>
          <w:sz w:val="14"/>
        </w:rPr>
      </w:pPr>
      <w:r>
        <w:rPr>
          <w:rFonts w:hint="eastAsia" w:ascii="ＭＳ ゴシック" w:hAnsi="ＭＳ ゴシック" w:eastAsia="ＭＳ ゴシック"/>
          <w:sz w:val="14"/>
        </w:rPr>
        <w:t>　　　　</w:t>
      </w:r>
      <w:r>
        <w:rPr>
          <w:rFonts w:hint="eastAsia" w:ascii="ＭＳ ゴシック" w:hAnsi="ＭＳ ゴシック" w:eastAsia="ＭＳ ゴシック"/>
          <w:sz w:val="14"/>
        </w:rPr>
        <w:t>(</w:t>
      </w:r>
      <w:r>
        <w:rPr>
          <w:rFonts w:hint="eastAsia" w:ascii="ＭＳ ゴシック" w:hAnsi="ＭＳ ゴシック" w:eastAsia="ＭＳ ゴシック"/>
          <w:sz w:val="14"/>
        </w:rPr>
        <w:t>注</w:t>
      </w:r>
      <w:r>
        <w:rPr>
          <w:rFonts w:hint="eastAsia" w:ascii="ＭＳ ゴシック" w:hAnsi="ＭＳ ゴシック" w:eastAsia="ＭＳ ゴシック"/>
          <w:sz w:val="14"/>
        </w:rPr>
        <w:t>)</w:t>
      </w:r>
      <w:r>
        <w:rPr>
          <w:rFonts w:hint="eastAsia" w:ascii="ＭＳ ゴシック" w:hAnsi="ＭＳ ゴシック" w:eastAsia="ＭＳ ゴシック"/>
          <w:sz w:val="14"/>
        </w:rPr>
        <w:t>　Ａ：人材確保事業、Ｂ：人材育成事業</w:t>
      </w:r>
    </w:p>
    <w:p>
      <w:pPr>
        <w:pStyle w:val="0"/>
        <w:spacing w:line="240" w:lineRule="exact"/>
        <w:ind w:left="0" w:leftChars="0" w:firstLine="490" w:firstLineChars="350"/>
        <w:jc w:val="left"/>
        <w:rPr>
          <w:rFonts w:hint="default" w:ascii="ＭＳ ゴシック" w:hAnsi="ＭＳ ゴシック" w:eastAsia="ＭＳ ゴシック"/>
          <w:sz w:val="14"/>
        </w:rPr>
      </w:pPr>
      <w:r>
        <w:rPr>
          <w:rFonts w:hint="eastAsia" w:ascii="ＭＳ ゴシック" w:hAnsi="ＭＳ ゴシック" w:eastAsia="ＭＳ ゴシック"/>
          <w:sz w:val="14"/>
        </w:rPr>
        <w:t>（注）たまのの定住促進協力企業等登録制度による登録企業は限度額を</w:t>
      </w:r>
      <w:r>
        <w:rPr>
          <w:rFonts w:hint="eastAsia" w:ascii="ＭＳ ゴシック" w:hAnsi="ＭＳ ゴシック" w:eastAsia="ＭＳ ゴシック"/>
          <w:sz w:val="14"/>
        </w:rPr>
        <w:t>10</w:t>
      </w:r>
      <w:r>
        <w:rPr>
          <w:rFonts w:hint="eastAsia" w:ascii="ＭＳ ゴシック" w:hAnsi="ＭＳ ゴシック" w:eastAsia="ＭＳ ゴシック"/>
          <w:sz w:val="14"/>
        </w:rPr>
        <w:t>万円拡充</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３　事業内容</w:t>
      </w:r>
    </w:p>
    <w:p>
      <w:pPr>
        <w:pStyle w:val="0"/>
        <w:rPr>
          <w:rFonts w:hint="default" w:ascii="ＭＳ ゴシック" w:hAnsi="ＭＳ ゴシック" w:eastAsia="ＭＳ ゴシック"/>
        </w:rPr>
      </w:pPr>
      <w:r>
        <w:rPr>
          <w:rFonts w:hint="eastAsia" w:ascii="ＭＳ ゴシック" w:hAnsi="ＭＳ ゴシック" w:eastAsia="ＭＳ ゴシック"/>
        </w:rPr>
        <w:t>　　別紙　事業計画書のとおり。</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bookmarkStart w:id="0" w:name="_GoBack"/>
      <w:bookmarkEnd w:id="0"/>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bl>
      <w:tblPr>
        <w:tblStyle w:val="24"/>
        <w:tblW w:w="5372" w:type="dxa"/>
        <w:tblInd w:w="3681" w:type="dxa"/>
        <w:tblLayout w:type="fixed"/>
        <w:tblLook w:firstRow="1" w:lastRow="0" w:firstColumn="1" w:lastColumn="0" w:noHBand="0" w:noVBand="1" w:val="04A0"/>
      </w:tblPr>
      <w:tblGrid>
        <w:gridCol w:w="1694"/>
        <w:gridCol w:w="992"/>
        <w:gridCol w:w="1559"/>
        <w:gridCol w:w="1127"/>
      </w:tblGrid>
      <w:tr>
        <w:trPr>
          <w:trHeight w:val="227" w:hRule="atLeast"/>
        </w:trPr>
        <w:tc>
          <w:tcPr>
            <w:tcW w:w="1694" w:type="dxa"/>
            <w:tcBorders>
              <w:top w:val="nil"/>
              <w:left w:val="nil"/>
              <w:bottom w:val="nil"/>
              <w:right w:val="nil"/>
              <w:tl2br w:val="none" w:color="auto" w:sz="0" w:space="0"/>
              <w:tr2bl w:val="none" w:color="auto" w:sz="0" w:space="0"/>
            </w:tcBorders>
            <w:vAlign w:val="center"/>
          </w:tcPr>
          <w:p>
            <w:pPr>
              <w:pStyle w:val="0"/>
              <w:spacing w:line="200" w:lineRule="exact"/>
              <w:jc w:val="center"/>
              <w:rPr>
                <w:rFonts w:hint="default" w:ascii="ＭＳ ゴシック" w:hAnsi="ＭＳ ゴシック" w:eastAsia="ＭＳ ゴシック"/>
                <w:sz w:val="18"/>
              </w:rPr>
            </w:pPr>
          </w:p>
        </w:tc>
        <w:tc>
          <w:tcPr>
            <w:tcW w:w="3678" w:type="dxa"/>
            <w:gridSpan w:val="3"/>
            <w:tcBorders>
              <w:top w:val="nil"/>
              <w:left w:val="nil"/>
              <w:bottom w:val="single" w:color="auto" w:sz="4" w:space="0"/>
              <w:right w:val="nil"/>
              <w:tl2br w:val="none" w:color="auto" w:sz="0" w:space="0"/>
              <w:tr2bl w:val="none" w:color="auto" w:sz="0" w:space="0"/>
            </w:tcBorders>
            <w:vAlign w:val="center"/>
          </w:tcPr>
          <w:p>
            <w:pPr>
              <w:pStyle w:val="0"/>
              <w:spacing w:line="200" w:lineRule="exact"/>
              <w:jc w:val="left"/>
              <w:rPr>
                <w:rFonts w:hint="default" w:ascii="ＭＳ ゴシック" w:hAnsi="ＭＳ ゴシック" w:eastAsia="ＭＳ ゴシック"/>
                <w:sz w:val="18"/>
              </w:rPr>
            </w:pPr>
            <w:r>
              <w:rPr>
                <w:rFonts w:hint="eastAsia" w:ascii="ＭＳ ゴシック" w:hAnsi="ＭＳ ゴシック" w:eastAsia="ＭＳ ゴシック"/>
                <w:sz w:val="18"/>
              </w:rPr>
              <w:t>たまのの定住促進協力企業等登録</w:t>
            </w:r>
          </w:p>
        </w:tc>
      </w:tr>
      <w:tr>
        <w:trPr>
          <w:trHeight w:val="274" w:hRule="atLeast"/>
        </w:trPr>
        <w:tc>
          <w:tcPr>
            <w:tcW w:w="1694" w:type="dxa"/>
            <w:tcBorders>
              <w:top w:val="nil"/>
              <w:left w:val="nil"/>
              <w:bottom w:val="nil"/>
              <w:right w:val="none" w:color="auto" w:sz="0" w:space="0"/>
              <w:tl2br w:val="none" w:color="auto" w:sz="0" w:space="0"/>
              <w:tr2bl w:val="none" w:color="auto" w:sz="0" w:space="0"/>
            </w:tcBorders>
            <w:vAlign w:val="center"/>
          </w:tcPr>
          <w:p>
            <w:pPr>
              <w:pStyle w:val="0"/>
              <w:spacing w:line="24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＜市役所記入欄＞</w:t>
            </w:r>
          </w:p>
        </w:tc>
        <w:tc>
          <w:tcPr>
            <w:tcW w:w="9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登録</w:t>
            </w: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種別</w:t>
            </w:r>
          </w:p>
        </w:tc>
        <w:tc>
          <w:tcPr>
            <w:tcW w:w="11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番号</w:t>
            </w:r>
          </w:p>
        </w:tc>
      </w:tr>
      <w:tr>
        <w:trPr>
          <w:trHeight w:val="417" w:hRule="atLeast"/>
        </w:trPr>
        <w:tc>
          <w:tcPr>
            <w:tcW w:w="1694" w:type="dxa"/>
            <w:tcBorders>
              <w:top w:val="nil"/>
              <w:left w:val="nil"/>
              <w:bottom w:val="nil"/>
              <w:right w:val="none" w:color="auto" w:sz="0" w:space="0"/>
              <w:tl2br w:val="none" w:color="auto" w:sz="0" w:space="0"/>
              <w:tr2bl w:val="none" w:color="auto" w:sz="0" w:space="0"/>
            </w:tcBorders>
            <w:vAlign w:val="center"/>
          </w:tcPr>
          <w:p>
            <w:pPr>
              <w:pStyle w:val="0"/>
              <w:spacing w:line="240" w:lineRule="exact"/>
              <w:jc w:val="center"/>
              <w:rPr>
                <w:rFonts w:hint="default" w:ascii="ＭＳ ゴシック" w:hAnsi="ＭＳ ゴシック" w:eastAsia="ＭＳ ゴシック"/>
                <w:sz w:val="18"/>
              </w:rPr>
            </w:pPr>
          </w:p>
        </w:tc>
        <w:tc>
          <w:tcPr>
            <w:tcW w:w="992" w:type="dxa"/>
            <w:vAlign w:val="center"/>
          </w:tcPr>
          <w:p>
            <w:pPr>
              <w:pStyle w:val="0"/>
              <w:spacing w:line="24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有</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無</w:t>
            </w:r>
          </w:p>
        </w:tc>
        <w:tc>
          <w:tcPr>
            <w:tcW w:w="1559" w:type="dxa"/>
            <w:vAlign w:val="center"/>
          </w:tcPr>
          <w:p>
            <w:pPr>
              <w:pStyle w:val="0"/>
              <w:spacing w:line="24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定</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女</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若</w:t>
            </w:r>
          </w:p>
        </w:tc>
        <w:tc>
          <w:tcPr>
            <w:tcW w:w="1127" w:type="dxa"/>
            <w:vAlign w:val="center"/>
          </w:tcPr>
          <w:p>
            <w:pPr>
              <w:pStyle w:val="0"/>
              <w:spacing w:line="24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号</w:t>
            </w:r>
          </w:p>
        </w:tc>
      </w:tr>
    </w:tbl>
    <w:p>
      <w:pPr>
        <w:pStyle w:val="0"/>
        <w:spacing w:line="40" w:lineRule="exact"/>
        <w:rPr>
          <w:rFonts w:hint="default" w:ascii="ＭＳ ゴシック" w:hAnsi="ＭＳ ゴシック" w:eastAsia="ＭＳ ゴシック"/>
        </w:rPr>
      </w:pPr>
    </w:p>
    <w:sectPr>
      <w:headerReference r:id="rId5" w:type="default"/>
      <w:pgSz w:w="11906" w:h="16838"/>
      <w:pgMar w:top="851" w:right="1418" w:bottom="284" w:left="1418" w:header="454"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bdr w:val="single" w:color="auto" w:sz="4" w:space="0"/>
      </w:rPr>
      <w:t>玉野市中小企業人材確保支援事業　共通</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TotalTime>
  <Pages>1</Pages>
  <Words>7</Words>
  <Characters>356</Characters>
  <Application>JUST Note</Application>
  <Lines>293</Lines>
  <Paragraphs>44</Paragraphs>
  <CharactersWithSpaces>396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山本　敏也</dc:creator>
  <cp:lastModifiedBy>木村　美緒</cp:lastModifiedBy>
  <cp:lastPrinted>2024-12-25T01:50:00Z</cp:lastPrinted>
  <dcterms:created xsi:type="dcterms:W3CDTF">2022-03-03T00:05:00Z</dcterms:created>
  <dcterms:modified xsi:type="dcterms:W3CDTF">2025-03-27T07:14:43Z</dcterms:modified>
  <cp:revision>15</cp:revision>
</cp:coreProperties>
</file>